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9B7" w:rsidRPr="001822DA" w:rsidRDefault="004779B7" w:rsidP="004779B7">
      <w:pPr>
        <w:spacing w:after="0" w:line="270" w:lineRule="atLeast"/>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br/>
        <w:t>Зарегистрировано в Минюсте России 14 ноября 2013 г. N 30384</w:t>
      </w:r>
    </w:p>
    <w:p w:rsidR="004779B7" w:rsidRPr="001822DA" w:rsidRDefault="005E406D" w:rsidP="004779B7">
      <w:pPr>
        <w:spacing w:after="0" w:line="240" w:lineRule="auto"/>
        <w:rPr>
          <w:rFonts w:ascii="Times New Roman" w:eastAsia="Times New Roman" w:hAnsi="Times New Roman"/>
          <w:sz w:val="24"/>
          <w:szCs w:val="24"/>
          <w:lang w:eastAsia="ru-RU"/>
        </w:rPr>
      </w:pPr>
      <w:r w:rsidRPr="001822DA">
        <w:rPr>
          <w:rFonts w:ascii="Times New Roman" w:eastAsia="Times New Roman" w:hAnsi="Times New Roman"/>
          <w:sz w:val="24"/>
          <w:szCs w:val="24"/>
          <w:lang w:eastAsia="ru-RU"/>
        </w:rPr>
        <w:pict>
          <v:rect id="_x0000_i1025" style="width:0;height:1.5pt" o:hralign="center" o:hrstd="t" o:hrnoshade="t" o:hr="t" fillcolor="black" stroked="f"/>
        </w:pict>
      </w:r>
      <w:r w:rsidR="004779B7" w:rsidRPr="001822DA">
        <w:rPr>
          <w:rFonts w:ascii="Times New Roman" w:eastAsia="Times New Roman" w:hAnsi="Times New Roman"/>
          <w:color w:val="000000"/>
          <w:sz w:val="24"/>
          <w:szCs w:val="24"/>
          <w:lang w:eastAsia="ru-RU"/>
        </w:rPr>
        <w:br/>
      </w:r>
    </w:p>
    <w:p w:rsidR="004779B7" w:rsidRPr="001822DA" w:rsidRDefault="004779B7" w:rsidP="004779B7">
      <w:pPr>
        <w:spacing w:after="0" w:line="270" w:lineRule="atLeast"/>
        <w:ind w:firstLine="585"/>
        <w:jc w:val="center"/>
        <w:rPr>
          <w:rFonts w:ascii="Times New Roman" w:eastAsia="Times New Roman" w:hAnsi="Times New Roman"/>
          <w:b/>
          <w:bCs/>
          <w:color w:val="000000"/>
          <w:sz w:val="24"/>
          <w:szCs w:val="24"/>
          <w:lang w:eastAsia="ru-RU"/>
        </w:rPr>
      </w:pPr>
      <w:r w:rsidRPr="001822DA">
        <w:rPr>
          <w:rFonts w:ascii="Times New Roman" w:eastAsia="Times New Roman" w:hAnsi="Times New Roman"/>
          <w:b/>
          <w:bCs/>
          <w:color w:val="000000"/>
          <w:sz w:val="24"/>
          <w:szCs w:val="24"/>
          <w:lang w:eastAsia="ru-RU"/>
        </w:rPr>
        <w:t>МИНИСТЕРСТВО ОБРАЗОВАНИЯ И НАУКИ РОССИЙСКОЙ ФЕДЕРАЦИИ</w:t>
      </w:r>
    </w:p>
    <w:p w:rsidR="004779B7" w:rsidRPr="001822DA" w:rsidRDefault="004779B7" w:rsidP="004779B7">
      <w:pPr>
        <w:spacing w:after="0" w:line="270" w:lineRule="atLeast"/>
        <w:ind w:firstLine="585"/>
        <w:jc w:val="center"/>
        <w:rPr>
          <w:rFonts w:ascii="Times New Roman" w:eastAsia="Times New Roman" w:hAnsi="Times New Roman"/>
          <w:b/>
          <w:bCs/>
          <w:color w:val="000000"/>
          <w:sz w:val="24"/>
          <w:szCs w:val="24"/>
          <w:lang w:eastAsia="ru-RU"/>
        </w:rPr>
      </w:pPr>
      <w:r w:rsidRPr="001822DA">
        <w:rPr>
          <w:rFonts w:ascii="Times New Roman" w:eastAsia="Times New Roman" w:hAnsi="Times New Roman"/>
          <w:b/>
          <w:bCs/>
          <w:color w:val="000000"/>
          <w:sz w:val="24"/>
          <w:szCs w:val="24"/>
          <w:lang w:eastAsia="ru-RU"/>
        </w:rPr>
        <w:t>ПРИКАЗ</w:t>
      </w:r>
    </w:p>
    <w:p w:rsidR="004779B7" w:rsidRPr="001822DA" w:rsidRDefault="004779B7" w:rsidP="004779B7">
      <w:pPr>
        <w:spacing w:after="0" w:line="270" w:lineRule="atLeast"/>
        <w:ind w:firstLine="585"/>
        <w:jc w:val="center"/>
        <w:rPr>
          <w:rFonts w:ascii="Times New Roman" w:eastAsia="Times New Roman" w:hAnsi="Times New Roman"/>
          <w:b/>
          <w:bCs/>
          <w:color w:val="000000"/>
          <w:sz w:val="24"/>
          <w:szCs w:val="24"/>
          <w:lang w:eastAsia="ru-RU"/>
        </w:rPr>
      </w:pPr>
      <w:r w:rsidRPr="001822DA">
        <w:rPr>
          <w:rFonts w:ascii="Times New Roman" w:eastAsia="Times New Roman" w:hAnsi="Times New Roman"/>
          <w:b/>
          <w:bCs/>
          <w:color w:val="000000"/>
          <w:sz w:val="24"/>
          <w:szCs w:val="24"/>
          <w:lang w:eastAsia="ru-RU"/>
        </w:rPr>
        <w:t>от 17 октября 2013 г. № 1155</w:t>
      </w:r>
    </w:p>
    <w:p w:rsidR="004779B7" w:rsidRPr="001822DA" w:rsidRDefault="004779B7" w:rsidP="004779B7">
      <w:pPr>
        <w:spacing w:after="0" w:line="270" w:lineRule="atLeast"/>
        <w:ind w:firstLine="585"/>
        <w:jc w:val="center"/>
        <w:rPr>
          <w:rFonts w:ascii="Times New Roman" w:eastAsia="Times New Roman" w:hAnsi="Times New Roman"/>
          <w:b/>
          <w:bCs/>
          <w:color w:val="000000"/>
          <w:sz w:val="24"/>
          <w:szCs w:val="24"/>
          <w:lang w:eastAsia="ru-RU"/>
        </w:rPr>
      </w:pPr>
      <w:r w:rsidRPr="001822DA">
        <w:rPr>
          <w:rFonts w:ascii="Times New Roman" w:eastAsia="Times New Roman" w:hAnsi="Times New Roman"/>
          <w:b/>
          <w:bCs/>
          <w:color w:val="000000"/>
          <w:sz w:val="24"/>
          <w:szCs w:val="24"/>
          <w:lang w:eastAsia="ru-RU"/>
        </w:rPr>
        <w:t>ОБ УТВЕРЖДЕНИИ</w:t>
      </w:r>
    </w:p>
    <w:p w:rsidR="004779B7" w:rsidRPr="001822DA" w:rsidRDefault="004779B7" w:rsidP="004779B7">
      <w:pPr>
        <w:spacing w:after="0" w:line="270" w:lineRule="atLeast"/>
        <w:ind w:firstLine="585"/>
        <w:jc w:val="center"/>
        <w:rPr>
          <w:rFonts w:ascii="Times New Roman" w:eastAsia="Times New Roman" w:hAnsi="Times New Roman"/>
          <w:b/>
          <w:bCs/>
          <w:color w:val="000000"/>
          <w:sz w:val="24"/>
          <w:szCs w:val="24"/>
          <w:lang w:eastAsia="ru-RU"/>
        </w:rPr>
      </w:pPr>
      <w:r w:rsidRPr="001822DA">
        <w:rPr>
          <w:rFonts w:ascii="Times New Roman" w:eastAsia="Times New Roman" w:hAnsi="Times New Roman"/>
          <w:b/>
          <w:bCs/>
          <w:color w:val="000000"/>
          <w:sz w:val="24"/>
          <w:szCs w:val="24"/>
          <w:lang w:eastAsia="ru-RU"/>
        </w:rPr>
        <w:t>ФЕДЕРАЛЬНОГО ГОСУДАРСТВЕННОГО ОБРАЗОВАТЕЛЬНОГО СТАНДАРТА</w:t>
      </w:r>
    </w:p>
    <w:p w:rsidR="004779B7" w:rsidRPr="001822DA" w:rsidRDefault="004779B7" w:rsidP="004779B7">
      <w:pPr>
        <w:spacing w:after="0" w:line="270" w:lineRule="atLeast"/>
        <w:ind w:firstLine="585"/>
        <w:jc w:val="center"/>
        <w:rPr>
          <w:rFonts w:ascii="Times New Roman" w:eastAsia="Times New Roman" w:hAnsi="Times New Roman"/>
          <w:b/>
          <w:bCs/>
          <w:color w:val="000000"/>
          <w:sz w:val="24"/>
          <w:szCs w:val="24"/>
          <w:lang w:eastAsia="ru-RU"/>
        </w:rPr>
      </w:pPr>
      <w:r w:rsidRPr="001822DA">
        <w:rPr>
          <w:rFonts w:ascii="Times New Roman" w:eastAsia="Times New Roman" w:hAnsi="Times New Roman"/>
          <w:b/>
          <w:bCs/>
          <w:color w:val="000000"/>
          <w:sz w:val="24"/>
          <w:szCs w:val="24"/>
          <w:lang w:eastAsia="ru-RU"/>
        </w:rPr>
        <w:t>ДОШКОЛЬНОГО ОБРАЗОВАНИЯ</w:t>
      </w:r>
    </w:p>
    <w:p w:rsidR="004779B7" w:rsidRPr="001822DA" w:rsidRDefault="004779B7" w:rsidP="004779B7">
      <w:pPr>
        <w:spacing w:after="0" w:line="240" w:lineRule="auto"/>
        <w:rPr>
          <w:rFonts w:ascii="Times New Roman" w:eastAsia="Times New Roman" w:hAnsi="Times New Roman"/>
          <w:sz w:val="24"/>
          <w:szCs w:val="24"/>
          <w:lang w:eastAsia="ru-RU"/>
        </w:rPr>
      </w:pP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Утвердить прилагаемый федеральный государственный образовательный стандарт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Признать утратившими силу приказы Министерства образования и науки Российской Федерации: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Настоящий приказ вступает в силу с 1 января 2014 года.</w:t>
      </w:r>
    </w:p>
    <w:p w:rsidR="004779B7" w:rsidRPr="001822DA" w:rsidRDefault="004779B7" w:rsidP="004779B7">
      <w:pPr>
        <w:spacing w:after="0" w:line="240" w:lineRule="auto"/>
        <w:rPr>
          <w:rFonts w:ascii="Times New Roman" w:eastAsia="Times New Roman" w:hAnsi="Times New Roman"/>
          <w:sz w:val="24"/>
          <w:szCs w:val="24"/>
          <w:lang w:eastAsia="ru-RU"/>
        </w:rPr>
      </w:pPr>
      <w:r w:rsidRPr="001822DA">
        <w:rPr>
          <w:rFonts w:ascii="Times New Roman" w:eastAsia="Times New Roman" w:hAnsi="Times New Roman"/>
          <w:color w:val="000000"/>
          <w:sz w:val="24"/>
          <w:szCs w:val="24"/>
          <w:lang w:eastAsia="ru-RU"/>
        </w:rPr>
        <w:br/>
      </w:r>
    </w:p>
    <w:p w:rsidR="004779B7" w:rsidRPr="001822DA" w:rsidRDefault="004779B7" w:rsidP="004779B7">
      <w:pPr>
        <w:spacing w:after="0" w:line="270" w:lineRule="atLeast"/>
        <w:rPr>
          <w:rFonts w:ascii="Times New Roman" w:eastAsia="Times New Roman" w:hAnsi="Times New Roman"/>
          <w:b/>
          <w:color w:val="000000"/>
          <w:sz w:val="24"/>
          <w:szCs w:val="24"/>
          <w:lang w:eastAsia="ru-RU"/>
        </w:rPr>
      </w:pPr>
      <w:r w:rsidRPr="001822DA">
        <w:rPr>
          <w:rFonts w:ascii="Times New Roman" w:eastAsia="Times New Roman" w:hAnsi="Times New Roman"/>
          <w:b/>
          <w:color w:val="000000"/>
          <w:sz w:val="24"/>
          <w:szCs w:val="24"/>
          <w:lang w:eastAsia="ru-RU"/>
        </w:rPr>
        <w:t>Министр                                                                                         Д.В.ЛИВАНОВ</w:t>
      </w:r>
    </w:p>
    <w:p w:rsidR="004779B7" w:rsidRPr="001822DA" w:rsidRDefault="004779B7" w:rsidP="004779B7">
      <w:pPr>
        <w:spacing w:after="0" w:line="240" w:lineRule="auto"/>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br/>
      </w:r>
    </w:p>
    <w:p w:rsidR="004779B7" w:rsidRDefault="004779B7"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Pr="001822DA" w:rsidRDefault="001822DA" w:rsidP="004779B7">
      <w:pPr>
        <w:spacing w:after="0" w:line="240" w:lineRule="auto"/>
        <w:rPr>
          <w:rFonts w:ascii="Times New Roman" w:eastAsia="Times New Roman" w:hAnsi="Times New Roman"/>
          <w:sz w:val="24"/>
          <w:szCs w:val="24"/>
          <w:lang w:eastAsia="ru-RU"/>
        </w:rPr>
      </w:pPr>
    </w:p>
    <w:p w:rsidR="004779B7" w:rsidRPr="001822DA" w:rsidRDefault="004779B7" w:rsidP="004779B7">
      <w:pPr>
        <w:spacing w:after="0" w:line="270" w:lineRule="atLeast"/>
        <w:jc w:val="right"/>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lastRenderedPageBreak/>
        <w:t>Приложение</w:t>
      </w:r>
    </w:p>
    <w:p w:rsidR="004779B7" w:rsidRPr="001822DA" w:rsidRDefault="004779B7" w:rsidP="004779B7">
      <w:pPr>
        <w:spacing w:after="0" w:line="270" w:lineRule="atLeast"/>
        <w:jc w:val="right"/>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Утвержден</w:t>
      </w:r>
    </w:p>
    <w:p w:rsidR="004779B7" w:rsidRPr="001822DA" w:rsidRDefault="004779B7" w:rsidP="004779B7">
      <w:pPr>
        <w:spacing w:after="0" w:line="270" w:lineRule="atLeast"/>
        <w:jc w:val="right"/>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приказом Министерства образования</w:t>
      </w:r>
    </w:p>
    <w:p w:rsidR="004779B7" w:rsidRPr="001822DA" w:rsidRDefault="004779B7" w:rsidP="004779B7">
      <w:pPr>
        <w:spacing w:after="0" w:line="270" w:lineRule="atLeast"/>
        <w:jc w:val="right"/>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и науки Российской Федерации</w:t>
      </w:r>
    </w:p>
    <w:p w:rsidR="004779B7" w:rsidRPr="001822DA" w:rsidRDefault="004779B7" w:rsidP="004779B7">
      <w:pPr>
        <w:spacing w:after="0" w:line="270" w:lineRule="atLeast"/>
        <w:jc w:val="right"/>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от 17 октября 2013 г. N 1155</w:t>
      </w:r>
    </w:p>
    <w:p w:rsidR="004779B7" w:rsidRPr="001822DA" w:rsidRDefault="004779B7" w:rsidP="004779B7">
      <w:pPr>
        <w:spacing w:after="0" w:line="270" w:lineRule="atLeast"/>
        <w:ind w:firstLine="585"/>
        <w:jc w:val="center"/>
        <w:rPr>
          <w:rFonts w:ascii="Times New Roman" w:eastAsia="Times New Roman" w:hAnsi="Times New Roman"/>
          <w:b/>
          <w:bCs/>
          <w:color w:val="000000"/>
          <w:sz w:val="24"/>
          <w:szCs w:val="24"/>
          <w:lang w:eastAsia="ru-RU"/>
        </w:rPr>
      </w:pPr>
      <w:r w:rsidRPr="001822DA">
        <w:rPr>
          <w:rFonts w:ascii="Times New Roman" w:eastAsia="Times New Roman" w:hAnsi="Times New Roman"/>
          <w:b/>
          <w:bCs/>
          <w:color w:val="000000"/>
          <w:sz w:val="24"/>
          <w:szCs w:val="24"/>
          <w:lang w:eastAsia="ru-RU"/>
        </w:rPr>
        <w:t>ФЕДЕРАЛЬНЫЙ ГОСУДАРСТВЕННЫЙ ОБРАЗОВАТЕЛЬНЫЙ СТАНДАРТ</w:t>
      </w:r>
    </w:p>
    <w:p w:rsidR="004779B7" w:rsidRPr="001822DA" w:rsidRDefault="004779B7" w:rsidP="004779B7">
      <w:pPr>
        <w:spacing w:after="0" w:line="270" w:lineRule="atLeast"/>
        <w:ind w:firstLine="585"/>
        <w:jc w:val="center"/>
        <w:rPr>
          <w:rFonts w:ascii="Times New Roman" w:eastAsia="Times New Roman" w:hAnsi="Times New Roman"/>
          <w:b/>
          <w:bCs/>
          <w:color w:val="000000"/>
          <w:sz w:val="24"/>
          <w:szCs w:val="24"/>
          <w:lang w:eastAsia="ru-RU"/>
        </w:rPr>
      </w:pPr>
      <w:r w:rsidRPr="001822DA">
        <w:rPr>
          <w:rFonts w:ascii="Times New Roman" w:eastAsia="Times New Roman" w:hAnsi="Times New Roman"/>
          <w:b/>
          <w:bCs/>
          <w:color w:val="000000"/>
          <w:sz w:val="24"/>
          <w:szCs w:val="24"/>
          <w:lang w:eastAsia="ru-RU"/>
        </w:rPr>
        <w:t>ДОШКОЛЬНОГО ОБРАЗОВАНИЯ</w:t>
      </w:r>
    </w:p>
    <w:p w:rsidR="004779B7" w:rsidRPr="001822DA" w:rsidRDefault="004779B7" w:rsidP="004779B7">
      <w:pPr>
        <w:spacing w:after="0" w:line="240" w:lineRule="auto"/>
        <w:ind w:firstLine="585"/>
        <w:jc w:val="center"/>
        <w:rPr>
          <w:rFonts w:ascii="Times New Roman" w:eastAsia="Times New Roman" w:hAnsi="Times New Roman"/>
          <w:color w:val="000000"/>
          <w:sz w:val="24"/>
          <w:szCs w:val="24"/>
          <w:lang w:eastAsia="ru-RU"/>
        </w:rPr>
      </w:pPr>
    </w:p>
    <w:p w:rsidR="004779B7" w:rsidRPr="001822DA" w:rsidRDefault="004779B7" w:rsidP="004779B7">
      <w:pPr>
        <w:spacing w:after="0" w:line="240" w:lineRule="auto"/>
        <w:ind w:firstLine="585"/>
        <w:jc w:val="center"/>
        <w:rPr>
          <w:rFonts w:ascii="Times New Roman" w:eastAsia="Times New Roman" w:hAnsi="Times New Roman"/>
          <w:b/>
          <w:color w:val="000000"/>
          <w:sz w:val="24"/>
          <w:szCs w:val="24"/>
          <w:lang w:eastAsia="ru-RU"/>
        </w:rPr>
      </w:pPr>
      <w:r w:rsidRPr="001822DA">
        <w:rPr>
          <w:rFonts w:ascii="Times New Roman" w:eastAsia="Times New Roman" w:hAnsi="Times New Roman"/>
          <w:b/>
          <w:color w:val="000000"/>
          <w:sz w:val="24"/>
          <w:szCs w:val="24"/>
          <w:lang w:eastAsia="ru-RU"/>
        </w:rPr>
        <w:t>I. ОБЩИЕ ПОЛОЖЕНИЯ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1.2. Стандарт разработан на основе Конституции Российской Федерации &lt;1&gt; и законодательства Российской Федерации и с учетом Конвенции ООН о правах ребенка &lt;2&gt;, в основе которых заложены следующие основные принципы: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&lt;1&gt; Российская газета, 25 декабря 1993 г.; Собрание законодательства Российской Федерации, 2009, N 1, ст. 1, ст. 2.</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&lt;2&gt; Сборник международных договоров СССР, 1993, выпуск XLVI.</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уважение личности ребенка;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1.3. В Стандарте учитываются: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возможности освоения ребенком Программы на разных этапах ее реализации.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1.4. Основные принципы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w:t>
      </w:r>
      <w:r w:rsidRPr="001822DA">
        <w:rPr>
          <w:rFonts w:ascii="Times New Roman" w:eastAsia="Times New Roman" w:hAnsi="Times New Roman"/>
          <w:color w:val="000000"/>
          <w:sz w:val="24"/>
          <w:szCs w:val="24"/>
          <w:lang w:eastAsia="ru-RU"/>
        </w:rPr>
        <w:lastRenderedPageBreak/>
        <w:t>образования, становится субъектом образования (далее - индивидуализация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 поддержка инициативы детей в различных видах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5) сотрудничество Организации с семьей;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6) приобщение детей к социокультурным нормам, традициям семьи, общества и государства;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7) формирование познавательных интересов и познавательных действий ребенка в различных видах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9) учет этнокультурной ситуации развития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1.5. Стандарт направлен на достижение следующих целей: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повышение социального статуса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1.6. Стандарт направлен на решение следующих задач:</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охраны и укрепления физического и психического здоровья детей, в том числе их эмоционального благополучия;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1.7. Стандарт является основой для: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разработки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lastRenderedPageBreak/>
        <w:t>2) разработки вариативных примерных образовательных программ дошкольного образования (далее - примерные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 объективной оценки соответствия образовательной деятельности Организации требованиям Стандарта;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1.8. Стандарт включает в себя требования к:</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структуре Программы и ее объему;</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условиям реализации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результатам освоения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4779B7" w:rsidRPr="001822DA" w:rsidRDefault="004779B7" w:rsidP="004779B7">
      <w:pPr>
        <w:spacing w:after="0" w:line="240" w:lineRule="auto"/>
        <w:rPr>
          <w:rFonts w:ascii="Times New Roman" w:eastAsia="Times New Roman" w:hAnsi="Times New Roman"/>
          <w:sz w:val="24"/>
          <w:szCs w:val="24"/>
          <w:lang w:eastAsia="ru-RU"/>
        </w:rPr>
      </w:pPr>
    </w:p>
    <w:p w:rsidR="004779B7" w:rsidRPr="001822DA" w:rsidRDefault="004779B7" w:rsidP="004779B7">
      <w:pPr>
        <w:spacing w:after="0" w:line="240" w:lineRule="auto"/>
        <w:ind w:firstLine="585"/>
        <w:jc w:val="center"/>
        <w:rPr>
          <w:rFonts w:ascii="Times New Roman" w:eastAsia="Times New Roman" w:hAnsi="Times New Roman"/>
          <w:b/>
          <w:color w:val="000000"/>
          <w:sz w:val="24"/>
          <w:szCs w:val="24"/>
          <w:lang w:eastAsia="ru-RU"/>
        </w:rPr>
      </w:pPr>
      <w:r w:rsidRPr="001822DA">
        <w:rPr>
          <w:rFonts w:ascii="Times New Roman" w:eastAsia="Times New Roman" w:hAnsi="Times New Roman"/>
          <w:b/>
          <w:color w:val="000000"/>
          <w:sz w:val="24"/>
          <w:szCs w:val="24"/>
          <w:lang w:eastAsia="ru-RU"/>
        </w:rPr>
        <w:t>II. ТРЕБОВАНИЯ К СТРУКТУРЕ ОБРАЗОВАТЕЛЬНОЙ ПРОГРАММЫ</w:t>
      </w:r>
    </w:p>
    <w:p w:rsidR="004779B7" w:rsidRPr="001822DA" w:rsidRDefault="004779B7" w:rsidP="004779B7">
      <w:pPr>
        <w:spacing w:after="0" w:line="240" w:lineRule="auto"/>
        <w:ind w:firstLine="585"/>
        <w:jc w:val="center"/>
        <w:rPr>
          <w:rFonts w:ascii="Times New Roman" w:eastAsia="Times New Roman" w:hAnsi="Times New Roman"/>
          <w:color w:val="000000"/>
          <w:sz w:val="24"/>
          <w:szCs w:val="24"/>
          <w:lang w:eastAsia="ru-RU"/>
        </w:rPr>
      </w:pPr>
      <w:r w:rsidRPr="001822DA">
        <w:rPr>
          <w:rFonts w:ascii="Times New Roman" w:eastAsia="Times New Roman" w:hAnsi="Times New Roman"/>
          <w:b/>
          <w:color w:val="000000"/>
          <w:sz w:val="24"/>
          <w:szCs w:val="24"/>
          <w:lang w:eastAsia="ru-RU"/>
        </w:rPr>
        <w:t>ДОШКОЛЬНОГО ОБРАЗОВАНИЯ И ЕЕ ОБЪЕМУ</w:t>
      </w:r>
      <w:r w:rsidRPr="001822DA">
        <w:rPr>
          <w:rFonts w:ascii="Times New Roman" w:eastAsia="Times New Roman" w:hAnsi="Times New Roman"/>
          <w:color w:val="000000"/>
          <w:sz w:val="24"/>
          <w:szCs w:val="24"/>
          <w:lang w:eastAsia="ru-RU"/>
        </w:rPr>
        <w:br/>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2.2. Структурные подразделения в одной Организации (далее - Группы) могут реализовывать разные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2.4. Программа направлена на: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&lt;1&gt;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779B7" w:rsidRPr="001822DA" w:rsidRDefault="004779B7" w:rsidP="004779B7">
      <w:pPr>
        <w:spacing w:after="0" w:line="240" w:lineRule="auto"/>
        <w:rPr>
          <w:rFonts w:ascii="Times New Roman" w:eastAsia="Times New Roman" w:hAnsi="Times New Roman"/>
          <w:sz w:val="24"/>
          <w:szCs w:val="24"/>
          <w:lang w:eastAsia="ru-RU"/>
        </w:rPr>
      </w:pP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w:t>
      </w:r>
      <w:r w:rsidRPr="001822DA">
        <w:rPr>
          <w:rFonts w:ascii="Times New Roman" w:eastAsia="Times New Roman" w:hAnsi="Times New Roman"/>
          <w:color w:val="000000"/>
          <w:sz w:val="24"/>
          <w:szCs w:val="24"/>
          <w:lang w:eastAsia="ru-RU"/>
        </w:rPr>
        <w:lastRenderedPageBreak/>
        <w:t>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Программа может реализовываться в течение всего времени пребывания &lt;1&gt; детей в Организации.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социально-коммуникативное развитие;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познавательное развитие;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речевое развитие;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художественно-эстетическое развитие;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физическое развитие.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w:t>
      </w:r>
      <w:r w:rsidRPr="001822DA">
        <w:rPr>
          <w:rFonts w:ascii="Times New Roman" w:eastAsia="Times New Roman" w:hAnsi="Times New Roman"/>
          <w:color w:val="000000"/>
          <w:sz w:val="24"/>
          <w:szCs w:val="24"/>
          <w:lang w:eastAsia="ru-RU"/>
        </w:rPr>
        <w:lastRenderedPageBreak/>
        <w:t>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предметно-пространственная развивающая образовательная среда;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характер взаимодействия со взрослыми;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характер взаимодействия с другими детьми;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 система отношений ребенка к миру, к другим людям, к себе самому.</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lastRenderedPageBreak/>
        <w:t>2.11.1. Целевой раздел включает в себя пояснительную записку и планируемые результаты освоения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Пояснительная записка должна раскрывать:</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цели и задачи реализации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принципы и подходы к формированию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Содержательный раздел Программы должен включать:</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 содержательном разделе Программы должны быть представлены: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а) особенности образовательной деятельности разных видов и культурных практик;</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б) способы и направления поддержки детской инициативы;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 особенности взаимодействия педагогического коллектива с семьями воспитанников;</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г) иные характеристики содержания Программы, наиболее существенные с точки зрения авторов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специфику национальных, социокультурных и иных условий, в которых осуществляется образовательная деятельность;</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сложившиеся традиции Организации или Группы.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Коррекционная работа и/или инклюзивное образование должны быть направлены на: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lastRenderedPageBreak/>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2.11Стандарта, в случае если она не соответствует одной из примерных программ.</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 краткой презентации Программы должны быть указаны: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используемые Примерные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характеристика взаимодействия педагогического коллектива с семьями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p>
    <w:p w:rsidR="004779B7" w:rsidRPr="001822DA" w:rsidRDefault="004779B7" w:rsidP="004779B7">
      <w:pPr>
        <w:spacing w:after="0" w:line="240" w:lineRule="auto"/>
        <w:ind w:firstLine="585"/>
        <w:jc w:val="center"/>
        <w:rPr>
          <w:rFonts w:ascii="Times New Roman" w:eastAsia="Times New Roman" w:hAnsi="Times New Roman"/>
          <w:b/>
          <w:color w:val="000000"/>
          <w:sz w:val="24"/>
          <w:szCs w:val="24"/>
          <w:lang w:eastAsia="ru-RU"/>
        </w:rPr>
      </w:pPr>
      <w:r w:rsidRPr="001822DA">
        <w:rPr>
          <w:rFonts w:ascii="Times New Roman" w:eastAsia="Times New Roman" w:hAnsi="Times New Roman"/>
          <w:b/>
          <w:color w:val="000000"/>
          <w:sz w:val="24"/>
          <w:szCs w:val="24"/>
          <w:lang w:eastAsia="ru-RU"/>
        </w:rPr>
        <w:t>III. ТРЕБОВАНИЯ К УСЛОВИЯМ РЕАЛИЗАЦИИ ОСНОВНОЙ</w:t>
      </w:r>
    </w:p>
    <w:p w:rsidR="004779B7" w:rsidRPr="001822DA" w:rsidRDefault="004779B7" w:rsidP="004779B7">
      <w:pPr>
        <w:spacing w:after="0" w:line="240" w:lineRule="auto"/>
        <w:ind w:firstLine="585"/>
        <w:jc w:val="center"/>
        <w:rPr>
          <w:rFonts w:ascii="Times New Roman" w:eastAsia="Times New Roman" w:hAnsi="Times New Roman"/>
          <w:color w:val="000000"/>
          <w:sz w:val="24"/>
          <w:szCs w:val="24"/>
          <w:lang w:eastAsia="ru-RU"/>
        </w:rPr>
      </w:pPr>
      <w:r w:rsidRPr="001822DA">
        <w:rPr>
          <w:rFonts w:ascii="Times New Roman" w:eastAsia="Times New Roman" w:hAnsi="Times New Roman"/>
          <w:b/>
          <w:color w:val="000000"/>
          <w:sz w:val="24"/>
          <w:szCs w:val="24"/>
          <w:lang w:eastAsia="ru-RU"/>
        </w:rPr>
        <w:t>ОБРАЗОВАТЕЛЬНОЙ ПРОГРАММЫ ДОШКОЛЬНОГО ОБРАЗОВАНИЯ</w:t>
      </w:r>
      <w:r w:rsidRPr="001822DA">
        <w:rPr>
          <w:rFonts w:ascii="Times New Roman" w:eastAsia="Times New Roman" w:hAnsi="Times New Roman"/>
          <w:color w:val="000000"/>
          <w:sz w:val="24"/>
          <w:szCs w:val="24"/>
          <w:lang w:eastAsia="ru-RU"/>
        </w:rPr>
        <w:br/>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гарантирует охрану и укрепление физического и психического здоровья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обеспечивает эмоциональное благополучие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способствует профессиональному развитию педагогических работников;</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 создает условия для развивающего вариативного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5) обеспечивает открытость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lastRenderedPageBreak/>
        <w:t>6) создает условия для участия родителей (законных представителей) в образовательной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3.2.1. Для успешной реализации Программы должны быть обеспечены следующие психолого-педагогические условия: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5) поддержка инициативы и самостоятельности детей в специфических для них видах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6) возможность выбора детьми материалов, видов активности, участников совместной деятельности и общения;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7) защита детей от всех форм физического и психического насилия &lt;1&gt;;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&lt;1&gt; Пункт 9 части 1 статьи 34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r w:rsidRPr="001822DA">
        <w:rPr>
          <w:rFonts w:ascii="Times New Roman" w:eastAsia="Times New Roman" w:hAnsi="Times New Roman"/>
          <w:color w:val="000000"/>
          <w:sz w:val="24"/>
          <w:szCs w:val="24"/>
          <w:lang w:eastAsia="ru-RU"/>
        </w:rPr>
        <w:br/>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оптимизации работы с группой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lastRenderedPageBreak/>
        <w:t>3.2.4. Наполняемость Группы определяется с учетом возраста детей, их состояния здоровья, специфики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обеспечение эмоционального благополучия через:</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непосредственное общение с каждым ребенком;</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уважительное отношение к каждому ребенку, к его чувствам и потребностям;</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поддержку индивидуальности и инициативы детей через:</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создание условий для свободного выбора детьми деятельности, участников совместной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создание условий для принятия детьми решений, выражения своих чувств и мыслей;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установление правил взаимодействия в разных ситуациях:</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развитие коммуникативных способностей детей, позволяющих разрешать конфликтные ситуации со сверстниками;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развитие умения детей работать в группе сверстников;</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создание условий для овладения культурными средствами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поддержку спонтанной игры детей, ее обогащение, обеспечение игрового времени и пространства;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оценку индивидуального развития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3.2.6. В целях эффективной реализации Программы должны быть созданы условия для: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3.2.8. Организация должна создавать возможности: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lastRenderedPageBreak/>
        <w:t>2) для взрослых по поиску, использованию материалов, обеспечивающих реализацию Программы, в том числе в информационной среде;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для обсуждения с родителями (законными представителями) детей вопросов, связанных с реализацией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3.3. Требования к развивающей предметно-пространственной среде.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3.3.3. Развивающая предметно-пространственная среда должна обеспечивать:</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реализацию различных образовательных программ;</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 случае организации инклюзивного образования - необходимые для него условия;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учет национально-культурных, климатических условий, в которых осуществляется образовательная деятельность;</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учет возрастных особенностей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Насыщенность среды должна соответствовать возрастным возможностям детей и содержанию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эмоциональное благополучие детей во взаимодействии с предметно-пространственным окружением;</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возможность самовыражения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Полифункциональность материалов предполагает:</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lastRenderedPageBreak/>
        <w:t>возможность разнообразного использования различных составляющих предметной среды, например, детской мебели, матов, мягких модулей, ширм и т.д.;</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 Вариативность среды предполагает:</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5) Доступность среды предполагает:</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исправность и сохранность материалов и оборудования.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3.4. Требования к кадровым условиям реализации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w:t>
      </w:r>
      <w:r w:rsidRPr="001822DA">
        <w:rPr>
          <w:rFonts w:ascii="Times New Roman" w:eastAsia="Times New Roman" w:hAnsi="Times New Roman"/>
          <w:color w:val="000000"/>
          <w:sz w:val="24"/>
          <w:szCs w:val="24"/>
          <w:lang w:eastAsia="ru-RU"/>
        </w:rPr>
        <w:lastRenderedPageBreak/>
        <w:t>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3.4.4. При организации инклюзивного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&lt;1&gt;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4779B7" w:rsidRPr="001822DA" w:rsidRDefault="004779B7" w:rsidP="004779B7">
      <w:pPr>
        <w:spacing w:after="0" w:line="240" w:lineRule="auto"/>
        <w:rPr>
          <w:rFonts w:ascii="Times New Roman" w:eastAsia="Times New Roman" w:hAnsi="Times New Roman"/>
          <w:sz w:val="24"/>
          <w:szCs w:val="24"/>
          <w:lang w:eastAsia="ru-RU"/>
        </w:rPr>
      </w:pP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3.5.1. Требования к материально-техническим условиям реализации Программы включают:</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требования, определяемые в соответствии с санитарно-эпидемиологическими правилами и нормативами;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требования, определяемые в соответствии с правилами пожарной безопасности;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 оснащенность помещений развивающей предметно-пространственной средой;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3.6. Требования к финансовым условиям реализации основной образовательной программы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3.6.2. Финансовые условия реализации Программы должны: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обеспечивать возможность выполнения требований Стандарта к условиям реализации и структуре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отражать структуру и объем расходов, необходимых для реализации Программы, а также механизм их формирования.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w:t>
      </w:r>
      <w:r w:rsidRPr="001822DA">
        <w:rPr>
          <w:rFonts w:ascii="Times New Roman" w:eastAsia="Times New Roman" w:hAnsi="Times New Roman"/>
          <w:color w:val="000000"/>
          <w:sz w:val="24"/>
          <w:szCs w:val="24"/>
          <w:lang w:eastAsia="ru-RU"/>
        </w:rPr>
        <w:lastRenderedPageBreak/>
        <w:t>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расходов на оплату труда работников, реализующих Программу;</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иных расходов, связанных с реализацией и обеспечением реализации Программы.</w:t>
      </w:r>
      <w:r w:rsidRPr="001822DA">
        <w:rPr>
          <w:rFonts w:ascii="Times New Roman" w:eastAsia="Times New Roman" w:hAnsi="Times New Roman"/>
          <w:color w:val="000000"/>
          <w:sz w:val="24"/>
          <w:szCs w:val="24"/>
          <w:lang w:eastAsia="ru-RU"/>
        </w:rPr>
        <w:br/>
      </w:r>
    </w:p>
    <w:p w:rsidR="004779B7" w:rsidRPr="001822DA" w:rsidRDefault="004779B7" w:rsidP="004779B7">
      <w:pPr>
        <w:spacing w:after="0" w:line="240" w:lineRule="auto"/>
        <w:ind w:firstLine="585"/>
        <w:jc w:val="center"/>
        <w:rPr>
          <w:rFonts w:ascii="Times New Roman" w:eastAsia="Times New Roman" w:hAnsi="Times New Roman"/>
          <w:b/>
          <w:color w:val="000000"/>
          <w:sz w:val="24"/>
          <w:szCs w:val="24"/>
          <w:lang w:eastAsia="ru-RU"/>
        </w:rPr>
      </w:pPr>
      <w:r w:rsidRPr="001822DA">
        <w:rPr>
          <w:rFonts w:ascii="Times New Roman" w:eastAsia="Times New Roman" w:hAnsi="Times New Roman"/>
          <w:b/>
          <w:color w:val="000000"/>
          <w:sz w:val="24"/>
          <w:szCs w:val="24"/>
          <w:lang w:eastAsia="ru-RU"/>
        </w:rPr>
        <w:t>IV. ТРЕБОВАНИЯ К РЕЗУЛЬТАТАМ ОСВОЕНИЯ ОСНОВНОЙ</w:t>
      </w:r>
    </w:p>
    <w:p w:rsidR="004779B7" w:rsidRPr="001822DA" w:rsidRDefault="004779B7" w:rsidP="004779B7">
      <w:pPr>
        <w:spacing w:after="0" w:line="240" w:lineRule="auto"/>
        <w:ind w:firstLine="585"/>
        <w:jc w:val="center"/>
        <w:rPr>
          <w:rFonts w:ascii="Times New Roman" w:eastAsia="Times New Roman" w:hAnsi="Times New Roman"/>
          <w:b/>
          <w:color w:val="000000"/>
          <w:sz w:val="24"/>
          <w:szCs w:val="24"/>
          <w:lang w:eastAsia="ru-RU"/>
        </w:rPr>
      </w:pPr>
      <w:r w:rsidRPr="001822DA">
        <w:rPr>
          <w:rFonts w:ascii="Times New Roman" w:eastAsia="Times New Roman" w:hAnsi="Times New Roman"/>
          <w:b/>
          <w:color w:val="000000"/>
          <w:sz w:val="24"/>
          <w:szCs w:val="24"/>
          <w:lang w:eastAsia="ru-RU"/>
        </w:rPr>
        <w:t>ОБРАЗОВАТЕЛЬНОЙ ПРОГРАММЫ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lastRenderedPageBreak/>
        <w: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&lt;1&gt;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&lt;2&gt;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r w:rsidRPr="001822DA">
        <w:rPr>
          <w:rFonts w:ascii="Times New Roman" w:eastAsia="Times New Roman" w:hAnsi="Times New Roman"/>
          <w:color w:val="000000"/>
          <w:sz w:val="24"/>
          <w:szCs w:val="24"/>
          <w:lang w:eastAsia="ru-RU"/>
        </w:rPr>
        <w:br/>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4.4. Настоящие требования являются ориентирами для: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б) решения задач:</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формирования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анализа профессиональной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взаимодействия с семьями;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 изучения характеристик образования детей в возрасте от 2 месяцев до 8 лет;</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4.5. Целевые ориентиры не могут служить непосредственным основанием при решении управленческих задач, включая: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аттестацию педагогических кадров;</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оценку качества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распределение стимулирующего фонда оплаты труда работников Организации.</w:t>
      </w:r>
    </w:p>
    <w:p w:rsidR="004779B7" w:rsidRPr="001822DA" w:rsidRDefault="004779B7" w:rsidP="004779B7">
      <w:pPr>
        <w:spacing w:after="0" w:line="270" w:lineRule="atLeast"/>
        <w:ind w:firstLine="510"/>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4779B7" w:rsidRPr="001822DA" w:rsidRDefault="004779B7" w:rsidP="004779B7">
      <w:pPr>
        <w:spacing w:after="0" w:line="240" w:lineRule="auto"/>
        <w:rPr>
          <w:rFonts w:ascii="Times New Roman" w:eastAsia="Times New Roman" w:hAnsi="Times New Roman"/>
          <w:b/>
          <w:color w:val="000000"/>
          <w:sz w:val="24"/>
          <w:szCs w:val="24"/>
          <w:lang w:eastAsia="ru-RU"/>
        </w:rPr>
      </w:pPr>
      <w:r w:rsidRPr="001822DA">
        <w:rPr>
          <w:rFonts w:ascii="Times New Roman" w:eastAsia="Times New Roman" w:hAnsi="Times New Roman"/>
          <w:b/>
          <w:color w:val="000000"/>
          <w:sz w:val="24"/>
          <w:szCs w:val="24"/>
          <w:lang w:eastAsia="ru-RU"/>
        </w:rPr>
        <w:t>Целевые ориентиры образования в младенческом и раннем возрасте: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проявляет интерес к сверстникам; наблюдает за их действиями и подражает им;</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4779B7" w:rsidRPr="001822DA" w:rsidRDefault="004779B7" w:rsidP="004779B7">
      <w:pPr>
        <w:spacing w:after="0" w:line="240" w:lineRule="auto"/>
        <w:rPr>
          <w:rFonts w:ascii="Times New Roman" w:eastAsia="Times New Roman" w:hAnsi="Times New Roman"/>
          <w:sz w:val="24"/>
          <w:szCs w:val="24"/>
          <w:lang w:eastAsia="ru-RU"/>
        </w:rPr>
      </w:pPr>
    </w:p>
    <w:p w:rsidR="004779B7" w:rsidRPr="001822DA" w:rsidRDefault="004779B7" w:rsidP="004779B7">
      <w:pPr>
        <w:spacing w:after="0" w:line="240" w:lineRule="auto"/>
        <w:rPr>
          <w:rFonts w:ascii="Times New Roman" w:eastAsia="Times New Roman" w:hAnsi="Times New Roman"/>
          <w:b/>
          <w:color w:val="000000"/>
          <w:sz w:val="24"/>
          <w:szCs w:val="24"/>
          <w:lang w:eastAsia="ru-RU"/>
        </w:rPr>
      </w:pPr>
      <w:r w:rsidRPr="001822DA">
        <w:rPr>
          <w:rFonts w:ascii="Times New Roman" w:eastAsia="Times New Roman" w:hAnsi="Times New Roman"/>
          <w:b/>
          <w:color w:val="000000"/>
          <w:sz w:val="24"/>
          <w:szCs w:val="24"/>
          <w:lang w:eastAsia="ru-RU"/>
        </w:rPr>
        <w:t>Целевые ориентиры на этапе завершения дошкольного образования:</w:t>
      </w:r>
    </w:p>
    <w:p w:rsidR="004779B7" w:rsidRPr="001822DA" w:rsidRDefault="004779B7" w:rsidP="004779B7">
      <w:pPr>
        <w:spacing w:after="0" w:line="240" w:lineRule="auto"/>
        <w:rPr>
          <w:rFonts w:ascii="Times New Roman" w:eastAsia="Times New Roman" w:hAnsi="Times New Roman"/>
          <w:sz w:val="24"/>
          <w:szCs w:val="24"/>
          <w:lang w:eastAsia="ru-RU"/>
        </w:rPr>
      </w:pP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4779B7" w:rsidRPr="001822DA" w:rsidRDefault="004779B7" w:rsidP="004779B7">
      <w:pPr>
        <w:rPr>
          <w:rFonts w:ascii="Times New Roman" w:hAnsi="Times New Roman"/>
          <w:sz w:val="24"/>
          <w:szCs w:val="24"/>
        </w:rPr>
      </w:pPr>
      <w:r w:rsidRPr="001822DA">
        <w:rPr>
          <w:rFonts w:ascii="Times New Roman" w:eastAsia="Times New Roman" w:hAnsi="Times New Roman"/>
          <w:color w:val="000000"/>
          <w:sz w:val="24"/>
          <w:szCs w:val="24"/>
          <w:lang w:eastAsia="ru-RU"/>
        </w:rPr>
        <w:br/>
      </w:r>
      <w:r w:rsidRPr="001822DA">
        <w:rPr>
          <w:rFonts w:ascii="Times New Roman" w:eastAsia="Times New Roman" w:hAnsi="Times New Roman"/>
          <w:color w:val="000000"/>
          <w:sz w:val="24"/>
          <w:szCs w:val="24"/>
          <w:lang w:eastAsia="ru-RU"/>
        </w:rPr>
        <w:br/>
      </w:r>
    </w:p>
    <w:p w:rsidR="00271B8D" w:rsidRPr="001822DA" w:rsidRDefault="00271B8D">
      <w:pPr>
        <w:rPr>
          <w:sz w:val="24"/>
          <w:szCs w:val="24"/>
        </w:rPr>
      </w:pPr>
    </w:p>
    <w:sectPr w:rsidR="00271B8D" w:rsidRPr="001822DA" w:rsidSect="006C7F2B">
      <w:footerReference w:type="default" r:id="rId6"/>
      <w:pgSz w:w="11906" w:h="16838"/>
      <w:pgMar w:top="709"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610" w:rsidRDefault="00466610" w:rsidP="005E406D">
      <w:pPr>
        <w:spacing w:after="0" w:line="240" w:lineRule="auto"/>
      </w:pPr>
      <w:r>
        <w:separator/>
      </w:r>
    </w:p>
  </w:endnote>
  <w:endnote w:type="continuationSeparator" w:id="1">
    <w:p w:rsidR="00466610" w:rsidRDefault="00466610" w:rsidP="005E4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2B" w:rsidRDefault="005E406D">
    <w:pPr>
      <w:pStyle w:val="a3"/>
      <w:jc w:val="right"/>
    </w:pPr>
    <w:r>
      <w:fldChar w:fldCharType="begin"/>
    </w:r>
    <w:r w:rsidR="004779B7">
      <w:instrText xml:space="preserve"> PAGE   \* MERGEFORMAT </w:instrText>
    </w:r>
    <w:r>
      <w:fldChar w:fldCharType="separate"/>
    </w:r>
    <w:r w:rsidR="004E6392">
      <w:rPr>
        <w:noProof/>
      </w:rPr>
      <w:t>1</w:t>
    </w:r>
    <w:r>
      <w:fldChar w:fldCharType="end"/>
    </w:r>
  </w:p>
  <w:p w:rsidR="006C7F2B" w:rsidRDefault="006C7F2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610" w:rsidRDefault="00466610" w:rsidP="005E406D">
      <w:pPr>
        <w:spacing w:after="0" w:line="240" w:lineRule="auto"/>
      </w:pPr>
      <w:r>
        <w:separator/>
      </w:r>
    </w:p>
  </w:footnote>
  <w:footnote w:type="continuationSeparator" w:id="1">
    <w:p w:rsidR="00466610" w:rsidRDefault="00466610" w:rsidP="005E406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779B7"/>
    <w:rsid w:val="001822DA"/>
    <w:rsid w:val="00271B8D"/>
    <w:rsid w:val="00466610"/>
    <w:rsid w:val="004779B7"/>
    <w:rsid w:val="004E6392"/>
    <w:rsid w:val="005E406D"/>
    <w:rsid w:val="006C7F2B"/>
    <w:rsid w:val="00BC34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9B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779B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779B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8180</Words>
  <Characters>46629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2013-12-17T08:02:00Z</dcterms:created>
  <dcterms:modified xsi:type="dcterms:W3CDTF">2013-12-19T10:14:00Z</dcterms:modified>
</cp:coreProperties>
</file>